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A9" w:rsidRPr="0050241E" w:rsidRDefault="008C17A9" w:rsidP="008C17A9">
      <w:pPr>
        <w:tabs>
          <w:tab w:val="left" w:pos="900"/>
          <w:tab w:val="left" w:pos="1080"/>
        </w:tabs>
        <w:spacing w:before="240" w:line="240" w:lineRule="auto"/>
        <w:jc w:val="both"/>
        <w:rPr>
          <w:rFonts w:ascii="Cambria" w:hAnsi="Cambria" w:cs="Times New Roman"/>
          <w:sz w:val="24"/>
          <w:szCs w:val="24"/>
        </w:rPr>
      </w:pPr>
      <w:r w:rsidRPr="0050241E">
        <w:rPr>
          <w:rFonts w:ascii="Cambria" w:hAnsi="Cambria" w:cs="Times New Roman"/>
          <w:sz w:val="24"/>
          <w:szCs w:val="24"/>
        </w:rPr>
        <w:t>(</w:t>
      </w:r>
      <w:proofErr w:type="spellStart"/>
      <w:r w:rsidRPr="0050241E">
        <w:rPr>
          <w:rFonts w:ascii="Cambria" w:hAnsi="Cambria" w:cs="Times New Roman"/>
          <w:sz w:val="24"/>
          <w:szCs w:val="24"/>
        </w:rPr>
        <w:t>Authoritive</w:t>
      </w:r>
      <w:proofErr w:type="spellEnd"/>
      <w:r w:rsidRPr="0050241E">
        <w:rPr>
          <w:rFonts w:ascii="Cambria" w:hAnsi="Cambria" w:cs="Times New Roman"/>
          <w:sz w:val="24"/>
          <w:szCs w:val="24"/>
        </w:rPr>
        <w:t xml:space="preserve"> English "text  of  this  Department   Notification  No,  Home(A)A(3- 2/2010  Dated____________  as  required  under  clause (3)  of  articles  348  of the  13- Constitution  of India).  </w:t>
      </w:r>
    </w:p>
    <w:p w:rsidR="008C17A9" w:rsidRPr="001F2C43" w:rsidRDefault="008C17A9" w:rsidP="008C17A9">
      <w:pPr>
        <w:pStyle w:val="NoSpacing"/>
        <w:rPr>
          <w:sz w:val="4"/>
          <w:szCs w:val="4"/>
        </w:rPr>
      </w:pPr>
    </w:p>
    <w:p w:rsidR="008C17A9" w:rsidRPr="0050241E" w:rsidRDefault="008C17A9" w:rsidP="008C17A9">
      <w:pPr>
        <w:tabs>
          <w:tab w:val="left" w:pos="900"/>
          <w:tab w:val="left" w:pos="1080"/>
        </w:tabs>
        <w:spacing w:after="0" w:line="220" w:lineRule="atLeast"/>
        <w:jc w:val="center"/>
        <w:rPr>
          <w:rFonts w:ascii="Cambria" w:hAnsi="Cambria" w:cs="Times New Roman"/>
          <w:b/>
          <w:sz w:val="24"/>
          <w:szCs w:val="24"/>
        </w:rPr>
      </w:pPr>
      <w:r w:rsidRPr="0050241E">
        <w:rPr>
          <w:rFonts w:ascii="Cambria" w:hAnsi="Cambria" w:cs="Times New Roman"/>
          <w:b/>
          <w:sz w:val="24"/>
          <w:szCs w:val="24"/>
        </w:rPr>
        <w:t>Government of Himachal Pradesh</w:t>
      </w:r>
    </w:p>
    <w:p w:rsidR="008C17A9" w:rsidRPr="0050241E" w:rsidRDefault="008C17A9" w:rsidP="008C17A9">
      <w:pPr>
        <w:tabs>
          <w:tab w:val="left" w:pos="900"/>
          <w:tab w:val="left" w:pos="1080"/>
        </w:tabs>
        <w:spacing w:after="0" w:line="220" w:lineRule="atLeast"/>
        <w:jc w:val="center"/>
        <w:rPr>
          <w:rFonts w:ascii="Cambria" w:hAnsi="Cambria" w:cs="Times New Roman"/>
          <w:b/>
          <w:sz w:val="24"/>
          <w:szCs w:val="24"/>
        </w:rPr>
      </w:pPr>
      <w:r w:rsidRPr="0050241E">
        <w:rPr>
          <w:rFonts w:ascii="Cambria" w:hAnsi="Cambria" w:cs="Times New Roman"/>
          <w:b/>
          <w:sz w:val="24"/>
          <w:szCs w:val="24"/>
        </w:rPr>
        <w:t>Department of Home</w:t>
      </w:r>
    </w:p>
    <w:p w:rsidR="008C17A9" w:rsidRPr="0050241E" w:rsidRDefault="008C17A9" w:rsidP="008C17A9">
      <w:pPr>
        <w:tabs>
          <w:tab w:val="left" w:pos="900"/>
          <w:tab w:val="left" w:pos="1080"/>
        </w:tabs>
        <w:jc w:val="center"/>
        <w:rPr>
          <w:rFonts w:ascii="Cambria" w:hAnsi="Cambria" w:cs="Times New Roman"/>
          <w:sz w:val="24"/>
          <w:szCs w:val="24"/>
        </w:rPr>
      </w:pPr>
      <w:r w:rsidRPr="0050241E">
        <w:rPr>
          <w:rFonts w:ascii="Cambria" w:hAnsi="Cambria" w:cs="Times New Roman"/>
          <w:sz w:val="24"/>
          <w:szCs w:val="24"/>
        </w:rPr>
        <w:t xml:space="preserve">No. Home (A)A(3) -2/2010 </w:t>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t xml:space="preserve">                     Dated:  29</w:t>
      </w:r>
      <w:r w:rsidRPr="0050241E">
        <w:rPr>
          <w:rFonts w:ascii="Cambria" w:hAnsi="Cambria" w:cs="Times New Roman"/>
          <w:sz w:val="24"/>
          <w:szCs w:val="24"/>
          <w:vertAlign w:val="superscript"/>
        </w:rPr>
        <w:t>th</w:t>
      </w:r>
      <w:r w:rsidRPr="0050241E">
        <w:rPr>
          <w:rFonts w:ascii="Cambria" w:hAnsi="Cambria" w:cs="Times New Roman"/>
          <w:sz w:val="24"/>
          <w:szCs w:val="24"/>
        </w:rPr>
        <w:t xml:space="preserve"> Feb., 2012</w:t>
      </w:r>
    </w:p>
    <w:p w:rsidR="008C17A9" w:rsidRPr="00AA462B" w:rsidRDefault="008C17A9" w:rsidP="008C17A9">
      <w:pPr>
        <w:tabs>
          <w:tab w:val="left" w:pos="900"/>
          <w:tab w:val="left" w:pos="1080"/>
        </w:tabs>
        <w:jc w:val="center"/>
        <w:rPr>
          <w:rFonts w:ascii="Cambria" w:hAnsi="Cambria" w:cs="Times New Roman"/>
          <w:b/>
          <w:sz w:val="24"/>
          <w:szCs w:val="24"/>
        </w:rPr>
      </w:pPr>
      <w:r w:rsidRPr="00AA462B">
        <w:rPr>
          <w:rFonts w:ascii="Cambria" w:hAnsi="Cambria" w:cs="Times New Roman"/>
          <w:b/>
          <w:sz w:val="24"/>
          <w:szCs w:val="24"/>
        </w:rPr>
        <w:t>NOTIFICATION</w:t>
      </w:r>
    </w:p>
    <w:p w:rsidR="008C17A9" w:rsidRPr="0050241E" w:rsidRDefault="008C17A9" w:rsidP="008C17A9">
      <w:pPr>
        <w:tabs>
          <w:tab w:val="left" w:pos="900"/>
          <w:tab w:val="left" w:pos="1080"/>
        </w:tabs>
        <w:spacing w:line="240" w:lineRule="auto"/>
        <w:ind w:left="90" w:firstLine="720"/>
        <w:jc w:val="both"/>
        <w:rPr>
          <w:rFonts w:ascii="Cambria" w:hAnsi="Cambria" w:cs="Times New Roman"/>
          <w:sz w:val="24"/>
          <w:szCs w:val="24"/>
        </w:rPr>
      </w:pPr>
      <w:r w:rsidRPr="0050241E">
        <w:rPr>
          <w:rFonts w:ascii="Cambria" w:hAnsi="Cambria" w:cs="Times New Roman"/>
          <w:sz w:val="24"/>
          <w:szCs w:val="24"/>
        </w:rPr>
        <w:t xml:space="preserve">                             In  exercise  of  the  powers  conferred  by  Section  3  of   the  Himachal Pradesh  Public  Service  Guarantee  Act,  2011  and  Rule-4  of  the  Himachal  Pradesh  , Public  Service  Guarantee  Rules , 2011;  the  Governor,  Himachal  Pradesh  is  pleased to  notify  various  services,  authorities  &amp;  time  limits  under  the  Act  in  the  Police Department as  under:-</w:t>
      </w:r>
    </w:p>
    <w:tbl>
      <w:tblPr>
        <w:tblpPr w:leftFromText="180" w:rightFromText="180" w:vertAnchor="text" w:horzAnchor="margin" w:tblpXSpec="center" w:tblpY="135"/>
        <w:tblW w:w="15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385"/>
        <w:gridCol w:w="1843"/>
        <w:gridCol w:w="1381"/>
        <w:gridCol w:w="2162"/>
        <w:gridCol w:w="2410"/>
        <w:gridCol w:w="1843"/>
        <w:gridCol w:w="1418"/>
        <w:gridCol w:w="1346"/>
      </w:tblGrid>
      <w:tr w:rsidR="008C17A9" w:rsidRPr="009D4300" w:rsidTr="003735E9">
        <w:trPr>
          <w:jc w:val="center"/>
        </w:trPr>
        <w:tc>
          <w:tcPr>
            <w:tcW w:w="558"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Sr. No.</w:t>
            </w:r>
          </w:p>
        </w:tc>
        <w:tc>
          <w:tcPr>
            <w:tcW w:w="2385"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Name of Service Public Service</w:t>
            </w:r>
          </w:p>
        </w:tc>
        <w:tc>
          <w:tcPr>
            <w:tcW w:w="1843"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Person who can request for service</w:t>
            </w:r>
          </w:p>
        </w:tc>
        <w:tc>
          <w:tcPr>
            <w:tcW w:w="1381"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Designated Officer</w:t>
            </w:r>
          </w:p>
        </w:tc>
        <w:tc>
          <w:tcPr>
            <w:tcW w:w="2162"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Format</w:t>
            </w:r>
            <w:r>
              <w:rPr>
                <w:rFonts w:ascii="Cambria" w:hAnsi="Cambria"/>
                <w:b/>
                <w:bCs/>
                <w:sz w:val="22"/>
                <w:szCs w:val="22"/>
              </w:rPr>
              <w:t xml:space="preserve"> </w:t>
            </w:r>
            <w:r w:rsidRPr="009D4300">
              <w:rPr>
                <w:rFonts w:ascii="Cambria" w:hAnsi="Cambria"/>
                <w:b/>
                <w:bCs/>
                <w:sz w:val="22"/>
                <w:szCs w:val="22"/>
              </w:rPr>
              <w:t>of</w:t>
            </w:r>
          </w:p>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the application</w:t>
            </w:r>
          </w:p>
        </w:tc>
        <w:tc>
          <w:tcPr>
            <w:tcW w:w="2410"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List of documents required to obtain service</w:t>
            </w:r>
          </w:p>
        </w:tc>
        <w:tc>
          <w:tcPr>
            <w:tcW w:w="1843"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Time Limit for service</w:t>
            </w:r>
          </w:p>
        </w:tc>
        <w:tc>
          <w:tcPr>
            <w:tcW w:w="1418"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First Appellate Authority</w:t>
            </w:r>
          </w:p>
        </w:tc>
        <w:tc>
          <w:tcPr>
            <w:tcW w:w="1346"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Remarks</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1</w:t>
            </w:r>
          </w:p>
        </w:tc>
        <w:tc>
          <w:tcPr>
            <w:tcW w:w="2385" w:type="dxa"/>
            <w:tcBorders>
              <w:left w:val="single" w:sz="4" w:space="0" w:color="auto"/>
            </w:tcBorders>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2</w:t>
            </w:r>
          </w:p>
        </w:tc>
        <w:tc>
          <w:tcPr>
            <w:tcW w:w="1843"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3</w:t>
            </w:r>
          </w:p>
        </w:tc>
        <w:tc>
          <w:tcPr>
            <w:tcW w:w="1381"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4</w:t>
            </w:r>
          </w:p>
        </w:tc>
        <w:tc>
          <w:tcPr>
            <w:tcW w:w="2162"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5</w:t>
            </w:r>
          </w:p>
        </w:tc>
        <w:tc>
          <w:tcPr>
            <w:tcW w:w="2410"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6</w:t>
            </w:r>
          </w:p>
        </w:tc>
        <w:tc>
          <w:tcPr>
            <w:tcW w:w="1843"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7</w:t>
            </w:r>
          </w:p>
        </w:tc>
        <w:tc>
          <w:tcPr>
            <w:tcW w:w="1418"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8</w:t>
            </w:r>
          </w:p>
        </w:tc>
        <w:tc>
          <w:tcPr>
            <w:tcW w:w="1346" w:type="dxa"/>
          </w:tcPr>
          <w:p w:rsidR="008C17A9" w:rsidRPr="009D4300" w:rsidRDefault="008C17A9" w:rsidP="003735E9">
            <w:pPr>
              <w:pStyle w:val="NoSpacing"/>
              <w:jc w:val="center"/>
              <w:rPr>
                <w:rFonts w:ascii="Cambria" w:hAnsi="Cambria"/>
                <w:b/>
                <w:bCs/>
                <w:sz w:val="22"/>
                <w:szCs w:val="22"/>
              </w:rPr>
            </w:pPr>
            <w:r w:rsidRPr="009D4300">
              <w:rPr>
                <w:rFonts w:ascii="Cambria" w:hAnsi="Cambria"/>
                <w:b/>
                <w:bCs/>
                <w:sz w:val="22"/>
                <w:szCs w:val="22"/>
              </w:rPr>
              <w:t>9</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1</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 xml:space="preserve">Supply of  copy    of  FIR     </w:t>
            </w:r>
          </w:p>
        </w:tc>
        <w:tc>
          <w:tcPr>
            <w:tcW w:w="1843" w:type="dxa"/>
          </w:tcPr>
          <w:p w:rsidR="008C17A9" w:rsidRPr="009D4300" w:rsidRDefault="008C17A9" w:rsidP="003735E9">
            <w:pPr>
              <w:pStyle w:val="NoSpacing"/>
              <w:rPr>
                <w:rFonts w:ascii="Cambria" w:hAnsi="Cambria"/>
              </w:rPr>
            </w:pPr>
            <w:r w:rsidRPr="009D4300">
              <w:rPr>
                <w:rFonts w:ascii="Cambria" w:hAnsi="Cambria"/>
              </w:rPr>
              <w:t>Complainant</w:t>
            </w:r>
          </w:p>
        </w:tc>
        <w:tc>
          <w:tcPr>
            <w:tcW w:w="1381" w:type="dxa"/>
          </w:tcPr>
          <w:p w:rsidR="008C17A9" w:rsidRPr="009D4300" w:rsidRDefault="008C17A9" w:rsidP="003735E9">
            <w:pPr>
              <w:pStyle w:val="NoSpacing"/>
              <w:rPr>
                <w:rFonts w:ascii="Cambria" w:hAnsi="Cambria"/>
              </w:rPr>
            </w:pPr>
            <w:r w:rsidRPr="009D4300">
              <w:rPr>
                <w:rFonts w:ascii="Cambria" w:hAnsi="Cambria"/>
              </w:rPr>
              <w:t>MHC</w:t>
            </w:r>
          </w:p>
        </w:tc>
        <w:tc>
          <w:tcPr>
            <w:tcW w:w="2162" w:type="dxa"/>
          </w:tcPr>
          <w:p w:rsidR="008C17A9" w:rsidRPr="009D4300" w:rsidRDefault="008C17A9" w:rsidP="003735E9">
            <w:pPr>
              <w:pStyle w:val="NoSpacing"/>
              <w:rPr>
                <w:rFonts w:ascii="Cambria" w:hAnsi="Cambria"/>
              </w:rPr>
            </w:pPr>
            <w:r w:rsidRPr="009D4300">
              <w:rPr>
                <w:rFonts w:ascii="Cambria" w:hAnsi="Cambria"/>
              </w:rPr>
              <w:t>Nil</w:t>
            </w:r>
          </w:p>
        </w:tc>
        <w:tc>
          <w:tcPr>
            <w:tcW w:w="2410" w:type="dxa"/>
          </w:tcPr>
          <w:p w:rsidR="008C17A9" w:rsidRPr="009D4300" w:rsidRDefault="008C17A9" w:rsidP="003735E9">
            <w:pPr>
              <w:pStyle w:val="NoSpacing"/>
              <w:rPr>
                <w:rFonts w:ascii="Cambria" w:hAnsi="Cambria"/>
              </w:rPr>
            </w:pPr>
            <w:r w:rsidRPr="009D4300">
              <w:rPr>
                <w:rFonts w:ascii="Cambria" w:hAnsi="Cambria"/>
              </w:rPr>
              <w:t>Nil</w:t>
            </w:r>
          </w:p>
        </w:tc>
        <w:tc>
          <w:tcPr>
            <w:tcW w:w="1843" w:type="dxa"/>
          </w:tcPr>
          <w:p w:rsidR="008C17A9" w:rsidRPr="009D4300" w:rsidRDefault="008C17A9" w:rsidP="003735E9">
            <w:pPr>
              <w:pStyle w:val="NoSpacing"/>
              <w:rPr>
                <w:rFonts w:ascii="Cambria" w:hAnsi="Cambria"/>
              </w:rPr>
            </w:pPr>
            <w:r w:rsidRPr="009D4300">
              <w:rPr>
                <w:rFonts w:ascii="Cambria" w:hAnsi="Cambria"/>
              </w:rPr>
              <w:t xml:space="preserve">Immediately  after </w:t>
            </w:r>
          </w:p>
          <w:p w:rsidR="008C17A9" w:rsidRPr="009D4300" w:rsidRDefault="008C17A9" w:rsidP="003735E9">
            <w:pPr>
              <w:pStyle w:val="NoSpacing"/>
              <w:rPr>
                <w:rFonts w:ascii="Cambria" w:hAnsi="Cambria"/>
              </w:rPr>
            </w:pPr>
            <w:r w:rsidRPr="009D4300">
              <w:rPr>
                <w:rFonts w:ascii="Cambria" w:hAnsi="Cambria"/>
              </w:rPr>
              <w:t xml:space="preserve">Registration  of  FIR  </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2</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 xml:space="preserve">Passport   verification (Regular)     as  </w:t>
            </w:r>
          </w:p>
        </w:tc>
        <w:tc>
          <w:tcPr>
            <w:tcW w:w="1843" w:type="dxa"/>
          </w:tcPr>
          <w:p w:rsidR="008C17A9" w:rsidRPr="009D4300" w:rsidRDefault="008C17A9" w:rsidP="003735E9">
            <w:pPr>
              <w:pStyle w:val="NoSpacing"/>
              <w:rPr>
                <w:rFonts w:ascii="Cambria" w:hAnsi="Cambria"/>
              </w:rPr>
            </w:pPr>
            <w:r w:rsidRPr="009D4300">
              <w:rPr>
                <w:rFonts w:ascii="Cambria" w:hAnsi="Cambria"/>
              </w:rPr>
              <w:t xml:space="preserve">Any  citizen  (Applicant)  </w:t>
            </w:r>
          </w:p>
        </w:tc>
        <w:tc>
          <w:tcPr>
            <w:tcW w:w="1381" w:type="dxa"/>
          </w:tcPr>
          <w:p w:rsidR="008C17A9" w:rsidRPr="009D4300" w:rsidRDefault="008C17A9" w:rsidP="003735E9">
            <w:pPr>
              <w:pStyle w:val="NoSpacing"/>
              <w:rPr>
                <w:rFonts w:ascii="Cambria" w:hAnsi="Cambria"/>
              </w:rPr>
            </w:pPr>
            <w:r w:rsidRPr="009D4300">
              <w:rPr>
                <w:rFonts w:ascii="Cambria" w:hAnsi="Cambria"/>
              </w:rPr>
              <w:t>SHO</w:t>
            </w:r>
          </w:p>
        </w:tc>
        <w:tc>
          <w:tcPr>
            <w:tcW w:w="2162" w:type="dxa"/>
          </w:tcPr>
          <w:p w:rsidR="008C17A9" w:rsidRPr="009D4300" w:rsidRDefault="008C17A9" w:rsidP="003735E9">
            <w:pPr>
              <w:pStyle w:val="NoSpacing"/>
              <w:rPr>
                <w:rFonts w:ascii="Cambria" w:hAnsi="Cambria"/>
              </w:rPr>
            </w:pPr>
            <w:r w:rsidRPr="009D4300">
              <w:rPr>
                <w:rFonts w:ascii="Cambria" w:hAnsi="Cambria"/>
              </w:rPr>
              <w:t>Standard   from prescribed  under the Passport Act forwarded by the RPO</w:t>
            </w:r>
          </w:p>
        </w:tc>
        <w:tc>
          <w:tcPr>
            <w:tcW w:w="2410" w:type="dxa"/>
          </w:tcPr>
          <w:p w:rsidR="008C17A9" w:rsidRPr="009D4300" w:rsidRDefault="008C17A9" w:rsidP="003735E9">
            <w:pPr>
              <w:pStyle w:val="NoSpacing"/>
              <w:rPr>
                <w:rFonts w:ascii="Cambria" w:hAnsi="Cambria"/>
              </w:rPr>
            </w:pPr>
            <w:r w:rsidRPr="009D4300">
              <w:rPr>
                <w:rFonts w:ascii="Cambria" w:hAnsi="Cambria"/>
              </w:rPr>
              <w:t xml:space="preserve">Documents submitted to the  RPO  </w:t>
            </w:r>
          </w:p>
        </w:tc>
        <w:tc>
          <w:tcPr>
            <w:tcW w:w="1843" w:type="dxa"/>
          </w:tcPr>
          <w:p w:rsidR="008C17A9" w:rsidRPr="009D4300" w:rsidRDefault="008C17A9" w:rsidP="003735E9">
            <w:pPr>
              <w:pStyle w:val="NoSpacing"/>
              <w:rPr>
                <w:rFonts w:ascii="Cambria" w:hAnsi="Cambria"/>
              </w:rPr>
            </w:pPr>
            <w:r w:rsidRPr="009D4300">
              <w:rPr>
                <w:rFonts w:ascii="Cambria" w:hAnsi="Cambria"/>
              </w:rPr>
              <w:t>15 days   after  receipt  in Police Station</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3</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 xml:space="preserve">Passport   verification </w:t>
            </w:r>
          </w:p>
          <w:p w:rsidR="008C17A9" w:rsidRPr="009D4300" w:rsidRDefault="008C17A9" w:rsidP="003735E9">
            <w:pPr>
              <w:pStyle w:val="NoSpacing"/>
              <w:rPr>
                <w:rFonts w:ascii="Cambria" w:hAnsi="Cambria"/>
              </w:rPr>
            </w:pPr>
            <w:r w:rsidRPr="009D4300">
              <w:rPr>
                <w:rFonts w:ascii="Cambria" w:hAnsi="Cambria"/>
              </w:rPr>
              <w:t>(</w:t>
            </w:r>
            <w:proofErr w:type="spellStart"/>
            <w:r w:rsidRPr="009D4300">
              <w:rPr>
                <w:rFonts w:ascii="Cambria" w:hAnsi="Cambria"/>
              </w:rPr>
              <w:t>Tatkaal</w:t>
            </w:r>
            <w:proofErr w:type="spellEnd"/>
            <w:r w:rsidRPr="009D4300">
              <w:rPr>
                <w:rFonts w:ascii="Cambria" w:hAnsi="Cambria"/>
              </w:rPr>
              <w:t>)</w:t>
            </w:r>
          </w:p>
        </w:tc>
        <w:tc>
          <w:tcPr>
            <w:tcW w:w="1843" w:type="dxa"/>
          </w:tcPr>
          <w:p w:rsidR="008C17A9" w:rsidRPr="009D4300" w:rsidRDefault="008C17A9" w:rsidP="003735E9">
            <w:pPr>
              <w:pStyle w:val="NoSpacing"/>
              <w:rPr>
                <w:rFonts w:ascii="Cambria" w:hAnsi="Cambria"/>
              </w:rPr>
            </w:pPr>
            <w:r w:rsidRPr="009D4300">
              <w:rPr>
                <w:rFonts w:ascii="Cambria" w:hAnsi="Cambria"/>
              </w:rPr>
              <w:t xml:space="preserve">Any  citizen  </w:t>
            </w:r>
          </w:p>
        </w:tc>
        <w:tc>
          <w:tcPr>
            <w:tcW w:w="1381" w:type="dxa"/>
          </w:tcPr>
          <w:p w:rsidR="008C17A9" w:rsidRPr="009D4300" w:rsidRDefault="008C17A9" w:rsidP="003735E9">
            <w:pPr>
              <w:pStyle w:val="NoSpacing"/>
              <w:rPr>
                <w:rFonts w:ascii="Cambria" w:hAnsi="Cambria"/>
              </w:rPr>
            </w:pPr>
            <w:r w:rsidRPr="009D4300">
              <w:rPr>
                <w:rFonts w:ascii="Cambria" w:hAnsi="Cambria"/>
              </w:rPr>
              <w:t>SP</w:t>
            </w:r>
          </w:p>
        </w:tc>
        <w:tc>
          <w:tcPr>
            <w:tcW w:w="2162" w:type="dxa"/>
          </w:tcPr>
          <w:p w:rsidR="008C17A9" w:rsidRPr="009D4300" w:rsidRDefault="008C17A9" w:rsidP="003735E9">
            <w:pPr>
              <w:pStyle w:val="NoSpacing"/>
              <w:rPr>
                <w:rFonts w:ascii="Cambria" w:hAnsi="Cambria"/>
              </w:rPr>
            </w:pPr>
            <w:r w:rsidRPr="009D4300">
              <w:rPr>
                <w:rFonts w:ascii="Cambria" w:hAnsi="Cambria"/>
              </w:rPr>
              <w:t>Standard   from prescribed  under the Passport Act forwarded by the RPO</w:t>
            </w:r>
          </w:p>
        </w:tc>
        <w:tc>
          <w:tcPr>
            <w:tcW w:w="2410" w:type="dxa"/>
          </w:tcPr>
          <w:p w:rsidR="008C17A9" w:rsidRPr="009D4300" w:rsidRDefault="008C17A9" w:rsidP="003735E9">
            <w:pPr>
              <w:pStyle w:val="NoSpacing"/>
              <w:rPr>
                <w:rFonts w:ascii="Cambria" w:hAnsi="Cambria"/>
              </w:rPr>
            </w:pPr>
            <w:r w:rsidRPr="009D4300">
              <w:rPr>
                <w:rFonts w:ascii="Cambria" w:hAnsi="Cambria"/>
              </w:rPr>
              <w:t>1.Form ‘C’  under passport Act .</w:t>
            </w:r>
          </w:p>
          <w:p w:rsidR="008C17A9" w:rsidRPr="009D4300" w:rsidRDefault="008C17A9" w:rsidP="003735E9">
            <w:pPr>
              <w:pStyle w:val="NoSpacing"/>
              <w:rPr>
                <w:rFonts w:ascii="Cambria" w:hAnsi="Cambria"/>
              </w:rPr>
            </w:pPr>
            <w:r w:rsidRPr="009D4300">
              <w:rPr>
                <w:rFonts w:ascii="Cambria" w:hAnsi="Cambria"/>
              </w:rPr>
              <w:t>Age proof.</w:t>
            </w:r>
          </w:p>
          <w:p w:rsidR="008C17A9" w:rsidRPr="009D4300" w:rsidRDefault="008C17A9" w:rsidP="003735E9">
            <w:pPr>
              <w:pStyle w:val="NoSpacing"/>
              <w:rPr>
                <w:rFonts w:ascii="Cambria" w:hAnsi="Cambria"/>
              </w:rPr>
            </w:pPr>
            <w:r w:rsidRPr="009D4300">
              <w:rPr>
                <w:rFonts w:ascii="Cambria" w:hAnsi="Cambria"/>
              </w:rPr>
              <w:t xml:space="preserve">3.Residence Proof </w:t>
            </w:r>
          </w:p>
          <w:p w:rsidR="008C17A9" w:rsidRPr="009D4300" w:rsidRDefault="008C17A9" w:rsidP="003735E9">
            <w:pPr>
              <w:pStyle w:val="NoSpacing"/>
              <w:rPr>
                <w:rFonts w:ascii="Cambria" w:hAnsi="Cambria"/>
              </w:rPr>
            </w:pPr>
            <w:r w:rsidRPr="009D4300">
              <w:rPr>
                <w:rFonts w:ascii="Cambria" w:hAnsi="Cambria"/>
              </w:rPr>
              <w:t xml:space="preserve">4.Two passport size </w:t>
            </w:r>
            <w:r w:rsidRPr="009D4300">
              <w:rPr>
                <w:rFonts w:ascii="Cambria" w:hAnsi="Cambria"/>
              </w:rPr>
              <w:lastRenderedPageBreak/>
              <w:t xml:space="preserve">Photographs.  </w:t>
            </w:r>
          </w:p>
        </w:tc>
        <w:tc>
          <w:tcPr>
            <w:tcW w:w="1843" w:type="dxa"/>
          </w:tcPr>
          <w:p w:rsidR="008C17A9" w:rsidRPr="009D4300" w:rsidRDefault="008C17A9" w:rsidP="003735E9">
            <w:pPr>
              <w:pStyle w:val="NoSpacing"/>
              <w:rPr>
                <w:rFonts w:ascii="Cambria" w:hAnsi="Cambria"/>
              </w:rPr>
            </w:pPr>
            <w:r w:rsidRPr="009D4300">
              <w:rPr>
                <w:rFonts w:ascii="Cambria" w:hAnsi="Cambria"/>
              </w:rPr>
              <w:lastRenderedPageBreak/>
              <w:t>7 days   after receipt of application in S.P. Office.</w:t>
            </w:r>
          </w:p>
        </w:tc>
        <w:tc>
          <w:tcPr>
            <w:tcW w:w="1418" w:type="dxa"/>
          </w:tcPr>
          <w:p w:rsidR="008C17A9" w:rsidRPr="009D4300" w:rsidRDefault="008C17A9" w:rsidP="003735E9">
            <w:pPr>
              <w:pStyle w:val="NoSpacing"/>
              <w:rPr>
                <w:rFonts w:ascii="Cambria" w:hAnsi="Cambria"/>
              </w:rPr>
            </w:pPr>
            <w:r w:rsidRPr="009D4300">
              <w:rPr>
                <w:rFonts w:ascii="Cambria" w:hAnsi="Cambria"/>
              </w:rPr>
              <w:t>IGP Range</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lastRenderedPageBreak/>
              <w:t>4</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Verification character antecedents when requested  for  by  the employer/ Organization</w:t>
            </w:r>
          </w:p>
        </w:tc>
        <w:tc>
          <w:tcPr>
            <w:tcW w:w="1843" w:type="dxa"/>
          </w:tcPr>
          <w:p w:rsidR="008C17A9" w:rsidRPr="009D4300" w:rsidRDefault="008C17A9" w:rsidP="003735E9">
            <w:pPr>
              <w:pStyle w:val="NoSpacing"/>
              <w:rPr>
                <w:rFonts w:ascii="Cambria" w:hAnsi="Cambria"/>
              </w:rPr>
            </w:pPr>
            <w:r w:rsidRPr="009D4300">
              <w:rPr>
                <w:rFonts w:ascii="Cambria" w:hAnsi="Cambria"/>
              </w:rPr>
              <w:t>Employer</w:t>
            </w:r>
          </w:p>
        </w:tc>
        <w:tc>
          <w:tcPr>
            <w:tcW w:w="1381" w:type="dxa"/>
          </w:tcPr>
          <w:p w:rsidR="008C17A9" w:rsidRPr="009D4300" w:rsidRDefault="008C17A9" w:rsidP="003735E9">
            <w:pPr>
              <w:pStyle w:val="NoSpacing"/>
              <w:rPr>
                <w:rFonts w:ascii="Cambria" w:hAnsi="Cambria"/>
              </w:rPr>
            </w:pPr>
            <w:r w:rsidRPr="009D4300">
              <w:rPr>
                <w:rFonts w:ascii="Cambria" w:hAnsi="Cambria"/>
              </w:rPr>
              <w:t>SHO</w:t>
            </w:r>
          </w:p>
        </w:tc>
        <w:tc>
          <w:tcPr>
            <w:tcW w:w="2162" w:type="dxa"/>
          </w:tcPr>
          <w:p w:rsidR="008C17A9" w:rsidRPr="009D4300" w:rsidRDefault="008C17A9" w:rsidP="003735E9">
            <w:pPr>
              <w:pStyle w:val="NoSpacing"/>
              <w:rPr>
                <w:rFonts w:ascii="Cambria" w:hAnsi="Cambria"/>
              </w:rPr>
            </w:pPr>
            <w:r w:rsidRPr="009D4300">
              <w:rPr>
                <w:rFonts w:ascii="Cambria" w:hAnsi="Cambria"/>
              </w:rPr>
              <w:t xml:space="preserve">On the format supplied by the employer </w:t>
            </w:r>
          </w:p>
        </w:tc>
        <w:tc>
          <w:tcPr>
            <w:tcW w:w="2410" w:type="dxa"/>
          </w:tcPr>
          <w:p w:rsidR="008C17A9" w:rsidRPr="009D4300" w:rsidRDefault="008C17A9" w:rsidP="003735E9">
            <w:pPr>
              <w:pStyle w:val="NoSpacing"/>
              <w:rPr>
                <w:rFonts w:ascii="Cambria" w:hAnsi="Cambria"/>
              </w:rPr>
            </w:pPr>
            <w:r w:rsidRPr="009D4300">
              <w:rPr>
                <w:rFonts w:ascii="Cambria" w:hAnsi="Cambria"/>
              </w:rPr>
              <w:t>As provided in Police Web Portal hppolice.nic.in</w:t>
            </w:r>
          </w:p>
        </w:tc>
        <w:tc>
          <w:tcPr>
            <w:tcW w:w="1843" w:type="dxa"/>
          </w:tcPr>
          <w:p w:rsidR="008C17A9" w:rsidRPr="009D4300" w:rsidRDefault="008C17A9" w:rsidP="003735E9">
            <w:pPr>
              <w:pStyle w:val="NoSpacing"/>
              <w:rPr>
                <w:rFonts w:ascii="Cambria" w:hAnsi="Cambria"/>
              </w:rPr>
            </w:pPr>
            <w:r w:rsidRPr="009D4300">
              <w:rPr>
                <w:rFonts w:ascii="Cambria" w:hAnsi="Cambria"/>
              </w:rPr>
              <w:t>15 days</w:t>
            </w:r>
          </w:p>
        </w:tc>
        <w:tc>
          <w:tcPr>
            <w:tcW w:w="1418" w:type="dxa"/>
          </w:tcPr>
          <w:p w:rsidR="008C17A9" w:rsidRPr="009D4300" w:rsidRDefault="008C17A9" w:rsidP="003735E9">
            <w:pPr>
              <w:pStyle w:val="NoSpacing"/>
              <w:rPr>
                <w:rFonts w:ascii="Cambria" w:hAnsi="Cambria"/>
              </w:rPr>
            </w:pPr>
            <w:r w:rsidRPr="009D4300">
              <w:rPr>
                <w:rFonts w:ascii="Cambria" w:hAnsi="Cambria"/>
              </w:rPr>
              <w:t xml:space="preserve">So </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p w:rsidR="008C17A9" w:rsidRPr="009D4300" w:rsidRDefault="008C17A9" w:rsidP="003735E9">
            <w:pPr>
              <w:pStyle w:val="NoSpacing"/>
              <w:rPr>
                <w:rFonts w:ascii="Cambria" w:hAnsi="Cambria"/>
              </w:rPr>
            </w:pPr>
          </w:p>
          <w:p w:rsidR="008C17A9" w:rsidRPr="009D4300" w:rsidRDefault="008C17A9" w:rsidP="003735E9">
            <w:pPr>
              <w:pStyle w:val="NoSpacing"/>
              <w:rPr>
                <w:rFonts w:ascii="Cambria" w:hAnsi="Cambria"/>
              </w:rPr>
            </w:pPr>
          </w:p>
          <w:p w:rsidR="008C17A9" w:rsidRPr="009D4300" w:rsidRDefault="008C17A9" w:rsidP="003735E9">
            <w:pPr>
              <w:pStyle w:val="NoSpacing"/>
              <w:rPr>
                <w:rFonts w:ascii="Cambria" w:hAnsi="Cambria"/>
              </w:rPr>
            </w:pPr>
          </w:p>
          <w:p w:rsidR="008C17A9" w:rsidRPr="009D4300" w:rsidRDefault="008C17A9" w:rsidP="003735E9">
            <w:pPr>
              <w:pStyle w:val="NoSpacing"/>
              <w:rPr>
                <w:rFonts w:ascii="Cambria" w:hAnsi="Cambria"/>
              </w:rPr>
            </w:pPr>
          </w:p>
          <w:p w:rsidR="008C17A9" w:rsidRPr="009D4300" w:rsidRDefault="008C17A9" w:rsidP="003735E9">
            <w:pPr>
              <w:pStyle w:val="NoSpacing"/>
              <w:rPr>
                <w:rFonts w:ascii="Cambria" w:hAnsi="Cambria"/>
              </w:rPr>
            </w:pP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5</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NOC petrol pump, gas agency, Hotel &amp; Bar etc.</w:t>
            </w:r>
          </w:p>
        </w:tc>
        <w:tc>
          <w:tcPr>
            <w:tcW w:w="1843" w:type="dxa"/>
          </w:tcPr>
          <w:p w:rsidR="008C17A9" w:rsidRPr="009D4300" w:rsidRDefault="008C17A9" w:rsidP="003735E9">
            <w:pPr>
              <w:pStyle w:val="NoSpacing"/>
              <w:rPr>
                <w:rFonts w:ascii="Cambria" w:hAnsi="Cambria"/>
              </w:rPr>
            </w:pPr>
            <w:r w:rsidRPr="009D4300">
              <w:rPr>
                <w:rFonts w:ascii="Cambria" w:hAnsi="Cambria"/>
              </w:rPr>
              <w:t>Any applicant</w:t>
            </w:r>
          </w:p>
        </w:tc>
        <w:tc>
          <w:tcPr>
            <w:tcW w:w="1381" w:type="dxa"/>
          </w:tcPr>
          <w:p w:rsidR="008C17A9" w:rsidRPr="009D4300" w:rsidRDefault="008C17A9" w:rsidP="003735E9">
            <w:pPr>
              <w:pStyle w:val="NoSpacing"/>
              <w:rPr>
                <w:rFonts w:ascii="Cambria" w:hAnsi="Cambria"/>
              </w:rPr>
            </w:pPr>
            <w:r w:rsidRPr="009D4300">
              <w:rPr>
                <w:rFonts w:ascii="Cambria" w:hAnsi="Cambria"/>
              </w:rPr>
              <w:t>SHO</w:t>
            </w:r>
          </w:p>
        </w:tc>
        <w:tc>
          <w:tcPr>
            <w:tcW w:w="2162" w:type="dxa"/>
          </w:tcPr>
          <w:p w:rsidR="008C17A9" w:rsidRPr="009D4300" w:rsidRDefault="008C17A9" w:rsidP="003735E9">
            <w:pPr>
              <w:pStyle w:val="NoSpacing"/>
              <w:rPr>
                <w:rFonts w:ascii="Cambria" w:hAnsi="Cambria"/>
              </w:rPr>
            </w:pPr>
            <w:r w:rsidRPr="009D4300">
              <w:rPr>
                <w:rFonts w:ascii="Cambria" w:hAnsi="Cambria"/>
              </w:rPr>
              <w:t>On plain paper</w:t>
            </w:r>
          </w:p>
        </w:tc>
        <w:tc>
          <w:tcPr>
            <w:tcW w:w="2410" w:type="dxa"/>
          </w:tcPr>
          <w:p w:rsidR="008C17A9" w:rsidRPr="009D4300" w:rsidRDefault="008C17A9" w:rsidP="003735E9">
            <w:pPr>
              <w:pStyle w:val="NoSpacing"/>
              <w:rPr>
                <w:rFonts w:ascii="Cambria" w:hAnsi="Cambria"/>
              </w:rPr>
            </w:pPr>
            <w:r w:rsidRPr="009D4300">
              <w:rPr>
                <w:rFonts w:ascii="Cambria" w:hAnsi="Cambria"/>
              </w:rPr>
              <w:t>Application with proof of residence and identification</w:t>
            </w:r>
          </w:p>
        </w:tc>
        <w:tc>
          <w:tcPr>
            <w:tcW w:w="1843" w:type="dxa"/>
          </w:tcPr>
          <w:p w:rsidR="008C17A9" w:rsidRPr="009D4300" w:rsidRDefault="008C17A9" w:rsidP="003735E9">
            <w:pPr>
              <w:pStyle w:val="NoSpacing"/>
              <w:rPr>
                <w:rFonts w:ascii="Cambria" w:hAnsi="Cambria"/>
              </w:rPr>
            </w:pPr>
            <w:r w:rsidRPr="009D4300">
              <w:rPr>
                <w:rFonts w:ascii="Cambria" w:hAnsi="Cambria"/>
              </w:rPr>
              <w:t>15 days</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6</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 xml:space="preserve">Arms License </w:t>
            </w:r>
          </w:p>
        </w:tc>
        <w:tc>
          <w:tcPr>
            <w:tcW w:w="1843" w:type="dxa"/>
          </w:tcPr>
          <w:p w:rsidR="008C17A9" w:rsidRPr="009D4300" w:rsidRDefault="008C17A9" w:rsidP="003735E9">
            <w:pPr>
              <w:pStyle w:val="NoSpacing"/>
              <w:rPr>
                <w:rFonts w:ascii="Cambria" w:hAnsi="Cambria"/>
              </w:rPr>
            </w:pPr>
            <w:r w:rsidRPr="009D4300">
              <w:rPr>
                <w:rFonts w:ascii="Cambria" w:hAnsi="Cambria"/>
              </w:rPr>
              <w:t>Any Citizen</w:t>
            </w:r>
          </w:p>
        </w:tc>
        <w:tc>
          <w:tcPr>
            <w:tcW w:w="1381" w:type="dxa"/>
          </w:tcPr>
          <w:p w:rsidR="008C17A9" w:rsidRPr="009D4300" w:rsidRDefault="008C17A9" w:rsidP="003735E9">
            <w:pPr>
              <w:pStyle w:val="NoSpacing"/>
              <w:rPr>
                <w:rFonts w:ascii="Cambria" w:hAnsi="Cambria"/>
              </w:rPr>
            </w:pPr>
            <w:r w:rsidRPr="009D4300">
              <w:rPr>
                <w:rFonts w:ascii="Cambria" w:hAnsi="Cambria"/>
              </w:rPr>
              <w:t>SP/Addl. SP</w:t>
            </w:r>
          </w:p>
        </w:tc>
        <w:tc>
          <w:tcPr>
            <w:tcW w:w="2162" w:type="dxa"/>
          </w:tcPr>
          <w:p w:rsidR="008C17A9" w:rsidRPr="009D4300" w:rsidRDefault="008C17A9" w:rsidP="003735E9">
            <w:pPr>
              <w:pStyle w:val="NoSpacing"/>
              <w:rPr>
                <w:rFonts w:ascii="Cambria" w:hAnsi="Cambria"/>
              </w:rPr>
            </w:pPr>
            <w:r w:rsidRPr="009D4300">
              <w:rPr>
                <w:rFonts w:ascii="Cambria" w:hAnsi="Cambria"/>
              </w:rPr>
              <w:t>Standard Form prescribed under the arms Act/Rules</w:t>
            </w:r>
          </w:p>
        </w:tc>
        <w:tc>
          <w:tcPr>
            <w:tcW w:w="2410" w:type="dxa"/>
          </w:tcPr>
          <w:p w:rsidR="008C17A9" w:rsidRPr="009D4300" w:rsidRDefault="008C17A9" w:rsidP="003735E9">
            <w:pPr>
              <w:pStyle w:val="NoSpacing"/>
              <w:rPr>
                <w:rFonts w:ascii="Cambria" w:hAnsi="Cambria"/>
              </w:rPr>
            </w:pPr>
            <w:r w:rsidRPr="009D4300">
              <w:rPr>
                <w:rFonts w:ascii="Cambria" w:hAnsi="Cambria"/>
              </w:rPr>
              <w:t>As prescribed under the Arms Act/Rules</w:t>
            </w:r>
          </w:p>
        </w:tc>
        <w:tc>
          <w:tcPr>
            <w:tcW w:w="1843" w:type="dxa"/>
          </w:tcPr>
          <w:p w:rsidR="008C17A9" w:rsidRPr="009D4300" w:rsidRDefault="008C17A9" w:rsidP="003735E9">
            <w:pPr>
              <w:pStyle w:val="NoSpacing"/>
              <w:rPr>
                <w:rFonts w:ascii="Cambria" w:hAnsi="Cambria"/>
              </w:rPr>
            </w:pPr>
            <w:r w:rsidRPr="009D4300">
              <w:rPr>
                <w:rFonts w:ascii="Cambria" w:hAnsi="Cambria"/>
              </w:rPr>
              <w:t>15 days after the personal appearance</w:t>
            </w:r>
          </w:p>
        </w:tc>
        <w:tc>
          <w:tcPr>
            <w:tcW w:w="1418" w:type="dxa"/>
          </w:tcPr>
          <w:p w:rsidR="008C17A9" w:rsidRPr="009D4300" w:rsidRDefault="008C17A9" w:rsidP="003735E9">
            <w:pPr>
              <w:pStyle w:val="NoSpacing"/>
              <w:rPr>
                <w:rFonts w:ascii="Cambria" w:hAnsi="Cambria"/>
              </w:rPr>
            </w:pPr>
            <w:r w:rsidRPr="009D4300">
              <w:rPr>
                <w:rFonts w:ascii="Cambria" w:hAnsi="Cambria"/>
              </w:rPr>
              <w:t>IGP Range</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7</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Transfer of Arms License</w:t>
            </w:r>
          </w:p>
        </w:tc>
        <w:tc>
          <w:tcPr>
            <w:tcW w:w="1843" w:type="dxa"/>
          </w:tcPr>
          <w:p w:rsidR="008C17A9" w:rsidRPr="009D4300" w:rsidRDefault="008C17A9" w:rsidP="003735E9">
            <w:pPr>
              <w:pStyle w:val="NoSpacing"/>
              <w:rPr>
                <w:rFonts w:ascii="Cambria" w:hAnsi="Cambria"/>
              </w:rPr>
            </w:pPr>
            <w:r w:rsidRPr="009D4300">
              <w:rPr>
                <w:rFonts w:ascii="Cambria" w:hAnsi="Cambria"/>
              </w:rPr>
              <w:t>Any Citizen</w:t>
            </w:r>
          </w:p>
        </w:tc>
        <w:tc>
          <w:tcPr>
            <w:tcW w:w="1381" w:type="dxa"/>
          </w:tcPr>
          <w:p w:rsidR="008C17A9" w:rsidRPr="009D4300" w:rsidRDefault="008C17A9" w:rsidP="003735E9">
            <w:pPr>
              <w:pStyle w:val="NoSpacing"/>
              <w:rPr>
                <w:rFonts w:ascii="Cambria" w:hAnsi="Cambria"/>
              </w:rPr>
            </w:pPr>
            <w:r w:rsidRPr="009D4300">
              <w:rPr>
                <w:rFonts w:ascii="Cambria" w:hAnsi="Cambria"/>
              </w:rPr>
              <w:t>SP/Addl. SP</w:t>
            </w:r>
          </w:p>
        </w:tc>
        <w:tc>
          <w:tcPr>
            <w:tcW w:w="2162" w:type="dxa"/>
          </w:tcPr>
          <w:p w:rsidR="008C17A9" w:rsidRPr="009D4300" w:rsidRDefault="008C17A9" w:rsidP="003735E9">
            <w:pPr>
              <w:pStyle w:val="NoSpacing"/>
              <w:rPr>
                <w:rFonts w:ascii="Cambria" w:hAnsi="Cambria"/>
              </w:rPr>
            </w:pPr>
            <w:r w:rsidRPr="009D4300">
              <w:rPr>
                <w:rFonts w:ascii="Cambria" w:hAnsi="Cambria"/>
              </w:rPr>
              <w:t>Under the Arms Act/Rules</w:t>
            </w:r>
          </w:p>
        </w:tc>
        <w:tc>
          <w:tcPr>
            <w:tcW w:w="2410" w:type="dxa"/>
          </w:tcPr>
          <w:p w:rsidR="008C17A9" w:rsidRPr="009D4300" w:rsidRDefault="008C17A9" w:rsidP="003735E9">
            <w:pPr>
              <w:pStyle w:val="NoSpacing"/>
              <w:rPr>
                <w:rFonts w:ascii="Cambria" w:hAnsi="Cambria"/>
              </w:rPr>
            </w:pPr>
            <w:r w:rsidRPr="009D4300">
              <w:rPr>
                <w:rFonts w:ascii="Cambria" w:hAnsi="Cambria"/>
              </w:rPr>
              <w:t>As prescribed under the Arms Act/Rules</w:t>
            </w:r>
          </w:p>
        </w:tc>
        <w:tc>
          <w:tcPr>
            <w:tcW w:w="1843" w:type="dxa"/>
          </w:tcPr>
          <w:p w:rsidR="008C17A9" w:rsidRPr="009D4300" w:rsidRDefault="008C17A9" w:rsidP="003735E9">
            <w:pPr>
              <w:pStyle w:val="NoSpacing"/>
              <w:rPr>
                <w:rFonts w:ascii="Cambria" w:hAnsi="Cambria"/>
              </w:rPr>
            </w:pPr>
            <w:r w:rsidRPr="009D4300">
              <w:rPr>
                <w:rFonts w:ascii="Cambria" w:hAnsi="Cambria"/>
              </w:rPr>
              <w:t>Immediately after receipt of the written complaints</w:t>
            </w:r>
          </w:p>
        </w:tc>
        <w:tc>
          <w:tcPr>
            <w:tcW w:w="1418" w:type="dxa"/>
          </w:tcPr>
          <w:p w:rsidR="008C17A9" w:rsidRPr="009D4300" w:rsidRDefault="008C17A9" w:rsidP="003735E9">
            <w:pPr>
              <w:pStyle w:val="NoSpacing"/>
              <w:rPr>
                <w:rFonts w:ascii="Cambria" w:hAnsi="Cambria"/>
              </w:rPr>
            </w:pPr>
            <w:r w:rsidRPr="009D4300">
              <w:rPr>
                <w:rFonts w:ascii="Cambria" w:hAnsi="Cambria"/>
              </w:rPr>
              <w:t>SP</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8</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Missing report</w:t>
            </w:r>
          </w:p>
        </w:tc>
        <w:tc>
          <w:tcPr>
            <w:tcW w:w="1843" w:type="dxa"/>
          </w:tcPr>
          <w:p w:rsidR="008C17A9" w:rsidRPr="009D4300" w:rsidRDefault="008C17A9" w:rsidP="003735E9">
            <w:pPr>
              <w:pStyle w:val="NoSpacing"/>
              <w:rPr>
                <w:rFonts w:ascii="Cambria" w:hAnsi="Cambria"/>
              </w:rPr>
            </w:pPr>
            <w:r w:rsidRPr="009D4300">
              <w:rPr>
                <w:rFonts w:ascii="Cambria" w:hAnsi="Cambria"/>
              </w:rPr>
              <w:t>Any person</w:t>
            </w:r>
          </w:p>
        </w:tc>
        <w:tc>
          <w:tcPr>
            <w:tcW w:w="1381" w:type="dxa"/>
          </w:tcPr>
          <w:p w:rsidR="008C17A9" w:rsidRPr="009D4300" w:rsidRDefault="008C17A9" w:rsidP="003735E9">
            <w:pPr>
              <w:pStyle w:val="NoSpacing"/>
              <w:rPr>
                <w:rFonts w:ascii="Cambria" w:hAnsi="Cambria"/>
              </w:rPr>
            </w:pPr>
            <w:r w:rsidRPr="009D4300">
              <w:rPr>
                <w:rFonts w:ascii="Cambria" w:hAnsi="Cambria"/>
              </w:rPr>
              <w:t>SHO/</w:t>
            </w:r>
            <w:proofErr w:type="spellStart"/>
            <w:r w:rsidRPr="009D4300">
              <w:rPr>
                <w:rFonts w:ascii="Cambria" w:hAnsi="Cambria"/>
              </w:rPr>
              <w:t>Incharge</w:t>
            </w:r>
            <w:proofErr w:type="spellEnd"/>
            <w:r w:rsidRPr="009D4300">
              <w:rPr>
                <w:rFonts w:ascii="Cambria" w:hAnsi="Cambria"/>
              </w:rPr>
              <w:t xml:space="preserve"> Police Post</w:t>
            </w:r>
          </w:p>
        </w:tc>
        <w:tc>
          <w:tcPr>
            <w:tcW w:w="2162" w:type="dxa"/>
          </w:tcPr>
          <w:p w:rsidR="008C17A9" w:rsidRPr="009D4300" w:rsidRDefault="008C17A9" w:rsidP="003735E9">
            <w:pPr>
              <w:pStyle w:val="NoSpacing"/>
              <w:rPr>
                <w:rFonts w:ascii="Cambria" w:hAnsi="Cambria"/>
              </w:rPr>
            </w:pPr>
            <w:r w:rsidRPr="009D4300">
              <w:rPr>
                <w:rFonts w:ascii="Cambria" w:hAnsi="Cambria"/>
              </w:rPr>
              <w:t>Nil</w:t>
            </w:r>
          </w:p>
        </w:tc>
        <w:tc>
          <w:tcPr>
            <w:tcW w:w="2410" w:type="dxa"/>
          </w:tcPr>
          <w:p w:rsidR="008C17A9" w:rsidRPr="009D4300" w:rsidRDefault="008C17A9" w:rsidP="003735E9">
            <w:pPr>
              <w:pStyle w:val="NoSpacing"/>
              <w:rPr>
                <w:rFonts w:ascii="Cambria" w:hAnsi="Cambria"/>
              </w:rPr>
            </w:pPr>
            <w:r w:rsidRPr="009D4300">
              <w:rPr>
                <w:rFonts w:ascii="Cambria" w:hAnsi="Cambria"/>
              </w:rPr>
              <w:t>Nil</w:t>
            </w:r>
          </w:p>
        </w:tc>
        <w:tc>
          <w:tcPr>
            <w:tcW w:w="1843" w:type="dxa"/>
          </w:tcPr>
          <w:p w:rsidR="008C17A9" w:rsidRPr="009D4300" w:rsidRDefault="008C17A9" w:rsidP="003735E9">
            <w:pPr>
              <w:pStyle w:val="NoSpacing"/>
              <w:rPr>
                <w:rFonts w:ascii="Cambria" w:hAnsi="Cambria"/>
              </w:rPr>
            </w:pPr>
            <w:r w:rsidRPr="009D4300">
              <w:rPr>
                <w:rFonts w:ascii="Cambria" w:hAnsi="Cambria"/>
              </w:rPr>
              <w:t>Action within 24 hours</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9</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 xml:space="preserve">Police </w:t>
            </w:r>
            <w:proofErr w:type="spellStart"/>
            <w:r w:rsidRPr="009D4300">
              <w:rPr>
                <w:rFonts w:ascii="Cambria" w:hAnsi="Cambria"/>
              </w:rPr>
              <w:t>asistance</w:t>
            </w:r>
            <w:proofErr w:type="spellEnd"/>
            <w:r w:rsidRPr="009D4300">
              <w:rPr>
                <w:rFonts w:ascii="Cambria" w:hAnsi="Cambria"/>
              </w:rPr>
              <w:t xml:space="preserve"> through SMS No. 9459100100</w:t>
            </w:r>
          </w:p>
        </w:tc>
        <w:tc>
          <w:tcPr>
            <w:tcW w:w="1843" w:type="dxa"/>
          </w:tcPr>
          <w:p w:rsidR="008C17A9" w:rsidRPr="009D4300" w:rsidRDefault="008C17A9" w:rsidP="003735E9">
            <w:pPr>
              <w:pStyle w:val="NoSpacing"/>
              <w:rPr>
                <w:rFonts w:ascii="Cambria" w:hAnsi="Cambria"/>
              </w:rPr>
            </w:pPr>
            <w:r w:rsidRPr="009D4300">
              <w:rPr>
                <w:rFonts w:ascii="Cambria" w:hAnsi="Cambria"/>
              </w:rPr>
              <w:t>Any person</w:t>
            </w:r>
          </w:p>
        </w:tc>
        <w:tc>
          <w:tcPr>
            <w:tcW w:w="1381" w:type="dxa"/>
          </w:tcPr>
          <w:p w:rsidR="008C17A9" w:rsidRPr="009D4300" w:rsidRDefault="008C17A9" w:rsidP="003735E9">
            <w:pPr>
              <w:pStyle w:val="NoSpacing"/>
              <w:rPr>
                <w:rFonts w:ascii="Cambria" w:hAnsi="Cambria"/>
              </w:rPr>
            </w:pPr>
            <w:r w:rsidRPr="009D4300">
              <w:rPr>
                <w:rFonts w:ascii="Cambria" w:hAnsi="Cambria"/>
              </w:rPr>
              <w:t>SHO</w:t>
            </w:r>
          </w:p>
        </w:tc>
        <w:tc>
          <w:tcPr>
            <w:tcW w:w="2162" w:type="dxa"/>
          </w:tcPr>
          <w:p w:rsidR="008C17A9" w:rsidRPr="009D4300" w:rsidRDefault="008C17A9" w:rsidP="003735E9">
            <w:pPr>
              <w:pStyle w:val="NoSpacing"/>
              <w:rPr>
                <w:rFonts w:ascii="Cambria" w:hAnsi="Cambria"/>
              </w:rPr>
            </w:pPr>
            <w:r w:rsidRPr="009D4300">
              <w:rPr>
                <w:rFonts w:ascii="Cambria" w:hAnsi="Cambria"/>
              </w:rPr>
              <w:t>Nil</w:t>
            </w:r>
          </w:p>
        </w:tc>
        <w:tc>
          <w:tcPr>
            <w:tcW w:w="2410" w:type="dxa"/>
          </w:tcPr>
          <w:p w:rsidR="008C17A9" w:rsidRPr="009D4300" w:rsidRDefault="008C17A9" w:rsidP="003735E9">
            <w:pPr>
              <w:pStyle w:val="NoSpacing"/>
              <w:rPr>
                <w:rFonts w:ascii="Cambria" w:hAnsi="Cambria"/>
              </w:rPr>
            </w:pPr>
            <w:r w:rsidRPr="009D4300">
              <w:rPr>
                <w:rFonts w:ascii="Cambria" w:hAnsi="Cambria"/>
              </w:rPr>
              <w:t>Nil</w:t>
            </w:r>
          </w:p>
        </w:tc>
        <w:tc>
          <w:tcPr>
            <w:tcW w:w="1843" w:type="dxa"/>
          </w:tcPr>
          <w:p w:rsidR="008C17A9" w:rsidRPr="009D4300" w:rsidRDefault="008C17A9" w:rsidP="003735E9">
            <w:pPr>
              <w:pStyle w:val="NoSpacing"/>
              <w:rPr>
                <w:rFonts w:ascii="Cambria" w:hAnsi="Cambria"/>
              </w:rPr>
            </w:pPr>
            <w:r w:rsidRPr="009D4300">
              <w:rPr>
                <w:rFonts w:ascii="Cambria" w:hAnsi="Cambria"/>
              </w:rPr>
              <w:t>Action within 24 hours</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10</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Action on online complaints</w:t>
            </w:r>
          </w:p>
        </w:tc>
        <w:tc>
          <w:tcPr>
            <w:tcW w:w="1843" w:type="dxa"/>
          </w:tcPr>
          <w:p w:rsidR="008C17A9" w:rsidRPr="009D4300" w:rsidRDefault="008C17A9" w:rsidP="003735E9">
            <w:pPr>
              <w:pStyle w:val="NoSpacing"/>
              <w:rPr>
                <w:rFonts w:ascii="Cambria" w:hAnsi="Cambria"/>
              </w:rPr>
            </w:pPr>
            <w:r w:rsidRPr="009D4300">
              <w:rPr>
                <w:rFonts w:ascii="Cambria" w:hAnsi="Cambria"/>
              </w:rPr>
              <w:t>Any person</w:t>
            </w:r>
          </w:p>
        </w:tc>
        <w:tc>
          <w:tcPr>
            <w:tcW w:w="1381" w:type="dxa"/>
          </w:tcPr>
          <w:p w:rsidR="008C17A9" w:rsidRPr="009D4300" w:rsidRDefault="008C17A9" w:rsidP="003735E9">
            <w:pPr>
              <w:pStyle w:val="NoSpacing"/>
              <w:rPr>
                <w:rFonts w:ascii="Cambria" w:hAnsi="Cambria"/>
              </w:rPr>
            </w:pPr>
            <w:r w:rsidRPr="009D4300">
              <w:rPr>
                <w:rFonts w:ascii="Cambria" w:hAnsi="Cambria"/>
              </w:rPr>
              <w:t>SHO</w:t>
            </w:r>
          </w:p>
        </w:tc>
        <w:tc>
          <w:tcPr>
            <w:tcW w:w="2162" w:type="dxa"/>
          </w:tcPr>
          <w:p w:rsidR="008C17A9" w:rsidRPr="009D4300" w:rsidRDefault="008C17A9" w:rsidP="003735E9">
            <w:pPr>
              <w:pStyle w:val="NoSpacing"/>
              <w:rPr>
                <w:rFonts w:ascii="Cambria" w:hAnsi="Cambria"/>
              </w:rPr>
            </w:pPr>
            <w:r w:rsidRPr="009D4300">
              <w:rPr>
                <w:rFonts w:ascii="Cambria" w:hAnsi="Cambria"/>
              </w:rPr>
              <w:t>As provided in Police Web portal hppolice.nic.in</w:t>
            </w:r>
          </w:p>
        </w:tc>
        <w:tc>
          <w:tcPr>
            <w:tcW w:w="2410" w:type="dxa"/>
          </w:tcPr>
          <w:p w:rsidR="008C17A9" w:rsidRPr="009D4300" w:rsidRDefault="008C17A9" w:rsidP="003735E9">
            <w:pPr>
              <w:pStyle w:val="NoSpacing"/>
              <w:rPr>
                <w:rFonts w:ascii="Cambria" w:hAnsi="Cambria"/>
              </w:rPr>
            </w:pPr>
            <w:r w:rsidRPr="009D4300">
              <w:rPr>
                <w:rFonts w:ascii="Cambria" w:hAnsi="Cambria"/>
              </w:rPr>
              <w:t>Nil</w:t>
            </w:r>
          </w:p>
        </w:tc>
        <w:tc>
          <w:tcPr>
            <w:tcW w:w="1843" w:type="dxa"/>
          </w:tcPr>
          <w:p w:rsidR="008C17A9" w:rsidRPr="009D4300" w:rsidRDefault="008C17A9" w:rsidP="003735E9">
            <w:pPr>
              <w:pStyle w:val="NoSpacing"/>
              <w:rPr>
                <w:rFonts w:ascii="Cambria" w:hAnsi="Cambria"/>
              </w:rPr>
            </w:pPr>
            <w:r w:rsidRPr="009D4300">
              <w:rPr>
                <w:rFonts w:ascii="Cambria" w:hAnsi="Cambria"/>
              </w:rPr>
              <w:t>24 hours subject to internet connectivity.</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r w:rsidR="008C17A9" w:rsidRPr="009D4300" w:rsidTr="003735E9">
        <w:trPr>
          <w:jc w:val="center"/>
        </w:trPr>
        <w:tc>
          <w:tcPr>
            <w:tcW w:w="558" w:type="dxa"/>
            <w:tcBorders>
              <w:right w:val="single" w:sz="4" w:space="0" w:color="auto"/>
            </w:tcBorders>
          </w:tcPr>
          <w:p w:rsidR="008C17A9" w:rsidRPr="009D4300" w:rsidRDefault="008C17A9" w:rsidP="003735E9">
            <w:pPr>
              <w:pStyle w:val="NoSpacing"/>
              <w:rPr>
                <w:rFonts w:ascii="Cambria" w:hAnsi="Cambria"/>
              </w:rPr>
            </w:pPr>
            <w:r w:rsidRPr="009D4300">
              <w:rPr>
                <w:rFonts w:ascii="Cambria" w:hAnsi="Cambria"/>
              </w:rPr>
              <w:t>11</w:t>
            </w:r>
          </w:p>
        </w:tc>
        <w:tc>
          <w:tcPr>
            <w:tcW w:w="2385" w:type="dxa"/>
            <w:tcBorders>
              <w:left w:val="single" w:sz="4" w:space="0" w:color="auto"/>
            </w:tcBorders>
          </w:tcPr>
          <w:p w:rsidR="008C17A9" w:rsidRPr="009D4300" w:rsidRDefault="008C17A9" w:rsidP="003735E9">
            <w:pPr>
              <w:pStyle w:val="NoSpacing"/>
              <w:rPr>
                <w:rFonts w:ascii="Cambria" w:hAnsi="Cambria"/>
              </w:rPr>
            </w:pPr>
            <w:r w:rsidRPr="009D4300">
              <w:rPr>
                <w:rFonts w:ascii="Cambria" w:hAnsi="Cambria"/>
              </w:rPr>
              <w:t>On line compounding of Traffic Offences</w:t>
            </w:r>
          </w:p>
        </w:tc>
        <w:tc>
          <w:tcPr>
            <w:tcW w:w="1843" w:type="dxa"/>
          </w:tcPr>
          <w:p w:rsidR="008C17A9" w:rsidRPr="009D4300" w:rsidRDefault="008C17A9" w:rsidP="003735E9">
            <w:pPr>
              <w:pStyle w:val="NoSpacing"/>
              <w:rPr>
                <w:rFonts w:ascii="Cambria" w:hAnsi="Cambria"/>
              </w:rPr>
            </w:pPr>
            <w:r w:rsidRPr="009D4300">
              <w:rPr>
                <w:rFonts w:ascii="Cambria" w:hAnsi="Cambria"/>
              </w:rPr>
              <w:t>Any person</w:t>
            </w:r>
          </w:p>
        </w:tc>
        <w:tc>
          <w:tcPr>
            <w:tcW w:w="1381" w:type="dxa"/>
          </w:tcPr>
          <w:p w:rsidR="008C17A9" w:rsidRPr="009D4300" w:rsidRDefault="008C17A9" w:rsidP="003735E9">
            <w:pPr>
              <w:pStyle w:val="NoSpacing"/>
              <w:rPr>
                <w:rFonts w:ascii="Cambria" w:hAnsi="Cambria"/>
              </w:rPr>
            </w:pPr>
            <w:r w:rsidRPr="009D4300">
              <w:rPr>
                <w:rFonts w:ascii="Cambria" w:hAnsi="Cambria"/>
              </w:rPr>
              <w:t>SHO/</w:t>
            </w:r>
            <w:proofErr w:type="spellStart"/>
            <w:r w:rsidRPr="009D4300">
              <w:rPr>
                <w:rFonts w:ascii="Cambria" w:hAnsi="Cambria"/>
              </w:rPr>
              <w:t>Incharge</w:t>
            </w:r>
            <w:proofErr w:type="spellEnd"/>
            <w:r w:rsidRPr="009D4300">
              <w:rPr>
                <w:rFonts w:ascii="Cambria" w:hAnsi="Cambria"/>
              </w:rPr>
              <w:t xml:space="preserve">  Traffic</w:t>
            </w:r>
          </w:p>
        </w:tc>
        <w:tc>
          <w:tcPr>
            <w:tcW w:w="2162" w:type="dxa"/>
          </w:tcPr>
          <w:p w:rsidR="008C17A9" w:rsidRPr="009D4300" w:rsidRDefault="008C17A9" w:rsidP="003735E9">
            <w:pPr>
              <w:pStyle w:val="NoSpacing"/>
              <w:rPr>
                <w:rFonts w:ascii="Cambria" w:hAnsi="Cambria"/>
              </w:rPr>
            </w:pPr>
            <w:r w:rsidRPr="009D4300">
              <w:rPr>
                <w:rFonts w:ascii="Cambria" w:hAnsi="Cambria"/>
              </w:rPr>
              <w:t>As provided in Police Web portal hppolice.nic.in</w:t>
            </w:r>
          </w:p>
        </w:tc>
        <w:tc>
          <w:tcPr>
            <w:tcW w:w="2410" w:type="dxa"/>
          </w:tcPr>
          <w:p w:rsidR="008C17A9" w:rsidRPr="009D4300" w:rsidRDefault="008C17A9" w:rsidP="003735E9">
            <w:pPr>
              <w:pStyle w:val="NoSpacing"/>
              <w:rPr>
                <w:rFonts w:ascii="Cambria" w:hAnsi="Cambria"/>
              </w:rPr>
            </w:pPr>
            <w:r w:rsidRPr="009D4300">
              <w:rPr>
                <w:rFonts w:ascii="Cambria" w:hAnsi="Cambria"/>
              </w:rPr>
              <w:t>Nil</w:t>
            </w:r>
          </w:p>
        </w:tc>
        <w:tc>
          <w:tcPr>
            <w:tcW w:w="1843" w:type="dxa"/>
          </w:tcPr>
          <w:p w:rsidR="008C17A9" w:rsidRPr="009D4300" w:rsidRDefault="008C17A9" w:rsidP="003735E9">
            <w:pPr>
              <w:pStyle w:val="NoSpacing"/>
              <w:rPr>
                <w:rFonts w:ascii="Cambria" w:hAnsi="Cambria"/>
              </w:rPr>
            </w:pPr>
            <w:r w:rsidRPr="009D4300">
              <w:rPr>
                <w:rFonts w:ascii="Cambria" w:hAnsi="Cambria"/>
              </w:rPr>
              <w:t>Immediately</w:t>
            </w:r>
          </w:p>
        </w:tc>
        <w:tc>
          <w:tcPr>
            <w:tcW w:w="1418" w:type="dxa"/>
          </w:tcPr>
          <w:p w:rsidR="008C17A9" w:rsidRPr="009D4300" w:rsidRDefault="008C17A9" w:rsidP="003735E9">
            <w:pPr>
              <w:pStyle w:val="NoSpacing"/>
              <w:rPr>
                <w:rFonts w:ascii="Cambria" w:hAnsi="Cambria"/>
              </w:rPr>
            </w:pPr>
            <w:r w:rsidRPr="009D4300">
              <w:rPr>
                <w:rFonts w:ascii="Cambria" w:hAnsi="Cambria"/>
              </w:rPr>
              <w:t>SO</w:t>
            </w:r>
          </w:p>
        </w:tc>
        <w:tc>
          <w:tcPr>
            <w:tcW w:w="1346" w:type="dxa"/>
          </w:tcPr>
          <w:p w:rsidR="008C17A9" w:rsidRPr="009D4300" w:rsidRDefault="008C17A9" w:rsidP="003735E9">
            <w:pPr>
              <w:pStyle w:val="NoSpacing"/>
              <w:rPr>
                <w:rFonts w:ascii="Cambria" w:hAnsi="Cambria"/>
              </w:rPr>
            </w:pPr>
            <w:r w:rsidRPr="009D4300">
              <w:rPr>
                <w:rFonts w:ascii="Cambria" w:hAnsi="Cambria"/>
              </w:rPr>
              <w:t>Free of cost</w:t>
            </w:r>
          </w:p>
        </w:tc>
      </w:tr>
    </w:tbl>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lastRenderedPageBreak/>
        <w:t>IGP-Inspector General of Police.</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t>SP-Superintendent of Police of the District.</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t>RPO-Regional Passport Officer.</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t>SO-Supervisory Officer.(Additional SP/Deputy SP).</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t>SHO-Station House Officer.</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r w:rsidRPr="0050241E">
        <w:rPr>
          <w:rFonts w:ascii="Cambria" w:hAnsi="Cambria" w:cs="Times New Roman"/>
          <w:sz w:val="24"/>
          <w:szCs w:val="24"/>
        </w:rPr>
        <w:t>MHC-</w:t>
      </w:r>
      <w:proofErr w:type="spellStart"/>
      <w:r w:rsidRPr="0050241E">
        <w:rPr>
          <w:rFonts w:ascii="Cambria" w:hAnsi="Cambria" w:cs="Times New Roman"/>
          <w:sz w:val="24"/>
          <w:szCs w:val="24"/>
        </w:rPr>
        <w:t>Moharir</w:t>
      </w:r>
      <w:proofErr w:type="spellEnd"/>
      <w:r w:rsidRPr="0050241E">
        <w:rPr>
          <w:rFonts w:ascii="Cambria" w:hAnsi="Cambria" w:cs="Times New Roman"/>
          <w:sz w:val="24"/>
          <w:szCs w:val="24"/>
        </w:rPr>
        <w:t xml:space="preserve"> Head Constable/</w:t>
      </w:r>
      <w:proofErr w:type="spellStart"/>
      <w:r w:rsidRPr="0050241E">
        <w:rPr>
          <w:rFonts w:ascii="Cambria" w:hAnsi="Cambria" w:cs="Times New Roman"/>
          <w:sz w:val="24"/>
          <w:szCs w:val="24"/>
        </w:rPr>
        <w:t>Munshi</w:t>
      </w:r>
      <w:proofErr w:type="spellEnd"/>
      <w:r w:rsidRPr="0050241E">
        <w:rPr>
          <w:rFonts w:ascii="Cambria" w:hAnsi="Cambria" w:cs="Times New Roman"/>
          <w:sz w:val="24"/>
          <w:szCs w:val="24"/>
        </w:rPr>
        <w:t>.</w:t>
      </w:r>
    </w:p>
    <w:p w:rsidR="008C17A9" w:rsidRPr="0050241E" w:rsidRDefault="008C17A9" w:rsidP="008C17A9">
      <w:pPr>
        <w:tabs>
          <w:tab w:val="left" w:pos="900"/>
          <w:tab w:val="left" w:pos="1080"/>
        </w:tabs>
        <w:spacing w:after="0" w:line="0" w:lineRule="atLeast"/>
        <w:ind w:left="90"/>
        <w:jc w:val="both"/>
        <w:rPr>
          <w:rFonts w:ascii="Cambria" w:hAnsi="Cambria" w:cs="Times New Roman"/>
          <w:sz w:val="24"/>
          <w:szCs w:val="24"/>
        </w:rPr>
      </w:pPr>
    </w:p>
    <w:p w:rsidR="008C17A9" w:rsidRPr="0050241E" w:rsidRDefault="008C17A9" w:rsidP="008C17A9">
      <w:pPr>
        <w:tabs>
          <w:tab w:val="left" w:pos="900"/>
          <w:tab w:val="left" w:pos="1080"/>
        </w:tabs>
        <w:spacing w:after="0" w:line="240" w:lineRule="auto"/>
        <w:ind w:left="90" w:firstLine="630"/>
        <w:jc w:val="both"/>
        <w:rPr>
          <w:rFonts w:ascii="Cambria" w:hAnsi="Cambria" w:cs="Times New Roman"/>
          <w:sz w:val="24"/>
          <w:szCs w:val="24"/>
        </w:rPr>
      </w:pPr>
      <w:r w:rsidRPr="0050241E">
        <w:rPr>
          <w:rFonts w:ascii="Cambria" w:hAnsi="Cambria" w:cs="Times New Roman"/>
          <w:sz w:val="24"/>
          <w:szCs w:val="24"/>
        </w:rPr>
        <w:t xml:space="preserve">The  request for  service on the  application/Form prescribed </w:t>
      </w:r>
      <w:proofErr w:type="spellStart"/>
      <w:r w:rsidRPr="0050241E">
        <w:rPr>
          <w:rFonts w:ascii="Cambria" w:hAnsi="Cambria" w:cs="Times New Roman"/>
          <w:sz w:val="24"/>
          <w:szCs w:val="24"/>
        </w:rPr>
        <w:t>alongwith</w:t>
      </w:r>
      <w:proofErr w:type="spellEnd"/>
      <w:r w:rsidRPr="0050241E">
        <w:rPr>
          <w:rFonts w:ascii="Cambria" w:hAnsi="Cambria" w:cs="Times New Roman"/>
          <w:sz w:val="24"/>
          <w:szCs w:val="24"/>
        </w:rPr>
        <w:t xml:space="preserve"> specified  documents,  can  be  made  to  the  designated  officer  or  to  a  person  subordinate  to  him  authorized  to  receive  such  applications.  Acknowledgment as provided in the Rule will be given. All designated officers are  required to issue  order for authorized  person  and  display in  the Notice Board as per section 5 of the Act. </w:t>
      </w:r>
    </w:p>
    <w:p w:rsidR="008C17A9" w:rsidRPr="0050241E" w:rsidRDefault="008C17A9" w:rsidP="008C17A9">
      <w:pPr>
        <w:tabs>
          <w:tab w:val="left" w:pos="900"/>
          <w:tab w:val="left" w:pos="1080"/>
        </w:tabs>
        <w:spacing w:after="0" w:line="240" w:lineRule="auto"/>
        <w:ind w:left="90" w:firstLine="630"/>
        <w:jc w:val="both"/>
        <w:rPr>
          <w:rFonts w:ascii="Cambria" w:hAnsi="Cambria" w:cs="Times New Roman"/>
          <w:sz w:val="24"/>
          <w:szCs w:val="24"/>
        </w:rPr>
      </w:pPr>
      <w:r w:rsidRPr="0050241E">
        <w:rPr>
          <w:rFonts w:ascii="Cambria" w:hAnsi="Cambria" w:cs="Times New Roman"/>
          <w:sz w:val="24"/>
          <w:szCs w:val="24"/>
        </w:rPr>
        <w:t>An  Appeal  under  Section  6  can  be  filed  before  the  first  appellate authority within thirty  days from the date of rejection  of application or the expiry of  the stipulated time limits .</w:t>
      </w:r>
    </w:p>
    <w:p w:rsidR="008C17A9" w:rsidRPr="0050241E" w:rsidRDefault="008C17A9" w:rsidP="008C17A9">
      <w:pPr>
        <w:tabs>
          <w:tab w:val="left" w:pos="900"/>
          <w:tab w:val="left" w:pos="1080"/>
        </w:tabs>
        <w:spacing w:after="0" w:line="240" w:lineRule="auto"/>
        <w:ind w:firstLine="720"/>
        <w:jc w:val="both"/>
        <w:rPr>
          <w:rFonts w:ascii="Cambria" w:hAnsi="Cambria" w:cs="Times New Roman"/>
          <w:sz w:val="24"/>
          <w:szCs w:val="24"/>
        </w:rPr>
      </w:pPr>
      <w:r w:rsidRPr="0050241E">
        <w:rPr>
          <w:rFonts w:ascii="Cambria" w:hAnsi="Cambria" w:cs="Times New Roman"/>
          <w:sz w:val="24"/>
          <w:szCs w:val="24"/>
        </w:rPr>
        <w:t xml:space="preserve">An appeal against the order of the First Appellate Authority can be filed before  the  State  Information  Commission,  Himachal  Pradesh,  which  is  the  second Appellate Authority. </w:t>
      </w:r>
    </w:p>
    <w:p w:rsidR="008C17A9" w:rsidRPr="0050241E" w:rsidRDefault="008C17A9" w:rsidP="008C17A9">
      <w:pPr>
        <w:tabs>
          <w:tab w:val="left" w:pos="900"/>
          <w:tab w:val="left" w:pos="1080"/>
        </w:tabs>
        <w:spacing w:after="0" w:line="360" w:lineRule="auto"/>
        <w:ind w:left="7290" w:firstLine="630"/>
        <w:jc w:val="right"/>
        <w:rPr>
          <w:rFonts w:ascii="Cambria" w:hAnsi="Cambria" w:cs="Times New Roman"/>
          <w:sz w:val="24"/>
          <w:szCs w:val="24"/>
        </w:rPr>
      </w:pPr>
      <w:r w:rsidRPr="0050241E">
        <w:rPr>
          <w:rFonts w:ascii="Cambria" w:hAnsi="Cambria" w:cs="Times New Roman"/>
          <w:sz w:val="24"/>
          <w:szCs w:val="24"/>
        </w:rPr>
        <w:t xml:space="preserve">By Order </w:t>
      </w:r>
    </w:p>
    <w:p w:rsidR="008C17A9" w:rsidRPr="00B4591B" w:rsidRDefault="008C17A9" w:rsidP="008C17A9">
      <w:pPr>
        <w:pStyle w:val="NoSpacing"/>
        <w:jc w:val="right"/>
        <w:rPr>
          <w:rFonts w:ascii="Cambria" w:hAnsi="Cambria"/>
        </w:rPr>
      </w:pPr>
      <w:r w:rsidRPr="00B4591B">
        <w:rPr>
          <w:rFonts w:ascii="Cambria" w:hAnsi="Cambria"/>
        </w:rPr>
        <w:t xml:space="preserve">Principal Secretary (Home) to the </w:t>
      </w:r>
    </w:p>
    <w:p w:rsidR="008C17A9" w:rsidRPr="00B4591B" w:rsidRDefault="008C17A9" w:rsidP="008C17A9">
      <w:pPr>
        <w:pStyle w:val="NoSpacing"/>
        <w:jc w:val="right"/>
        <w:rPr>
          <w:rFonts w:ascii="Cambria" w:hAnsi="Cambria"/>
        </w:rPr>
      </w:pPr>
      <w:r w:rsidRPr="00B4591B">
        <w:rPr>
          <w:rFonts w:ascii="Cambria" w:hAnsi="Cambria"/>
        </w:rPr>
        <w:t xml:space="preserve">Government of Himachal Pradesh. </w:t>
      </w:r>
    </w:p>
    <w:p w:rsidR="008C17A9" w:rsidRPr="0050241E" w:rsidRDefault="008C17A9" w:rsidP="008C17A9">
      <w:pPr>
        <w:tabs>
          <w:tab w:val="left" w:pos="900"/>
          <w:tab w:val="left" w:pos="1080"/>
        </w:tabs>
        <w:spacing w:after="0" w:line="240" w:lineRule="auto"/>
        <w:ind w:left="90"/>
        <w:jc w:val="both"/>
        <w:rPr>
          <w:rFonts w:ascii="Cambria" w:hAnsi="Cambria" w:cs="Times New Roman"/>
          <w:sz w:val="24"/>
          <w:szCs w:val="24"/>
        </w:rPr>
      </w:pPr>
      <w:proofErr w:type="spellStart"/>
      <w:r w:rsidRPr="0050241E">
        <w:rPr>
          <w:rFonts w:ascii="Cambria" w:hAnsi="Cambria" w:cs="Times New Roman"/>
          <w:sz w:val="24"/>
          <w:szCs w:val="24"/>
        </w:rPr>
        <w:t>Endst</w:t>
      </w:r>
      <w:proofErr w:type="spellEnd"/>
      <w:r w:rsidRPr="0050241E">
        <w:rPr>
          <w:rFonts w:ascii="Cambria" w:hAnsi="Cambria" w:cs="Times New Roman"/>
          <w:sz w:val="24"/>
          <w:szCs w:val="24"/>
        </w:rPr>
        <w:t>. No.  No. Home (A)A(3-2/2010                                    Dated:      29</w:t>
      </w:r>
      <w:r w:rsidRPr="0050241E">
        <w:rPr>
          <w:rFonts w:ascii="Cambria" w:hAnsi="Cambria" w:cs="Times New Roman"/>
          <w:sz w:val="24"/>
          <w:szCs w:val="24"/>
          <w:vertAlign w:val="superscript"/>
        </w:rPr>
        <w:t>th</w:t>
      </w:r>
      <w:r w:rsidRPr="0050241E">
        <w:rPr>
          <w:rFonts w:ascii="Cambria" w:hAnsi="Cambria" w:cs="Times New Roman"/>
          <w:sz w:val="24"/>
          <w:szCs w:val="24"/>
        </w:rPr>
        <w:t xml:space="preserve">   Feb, 2012 </w:t>
      </w:r>
    </w:p>
    <w:p w:rsidR="008C17A9" w:rsidRPr="0050241E" w:rsidRDefault="008C17A9" w:rsidP="008C17A9">
      <w:pPr>
        <w:tabs>
          <w:tab w:val="left" w:pos="900"/>
          <w:tab w:val="left" w:pos="1080"/>
        </w:tabs>
        <w:spacing w:after="0" w:line="240" w:lineRule="auto"/>
        <w:ind w:left="90"/>
        <w:jc w:val="both"/>
        <w:rPr>
          <w:rFonts w:ascii="Cambria" w:hAnsi="Cambria" w:cs="Times New Roman"/>
          <w:sz w:val="24"/>
          <w:szCs w:val="24"/>
        </w:rPr>
      </w:pPr>
      <w:r w:rsidRPr="0050241E">
        <w:rPr>
          <w:rFonts w:ascii="Cambria" w:hAnsi="Cambria" w:cs="Times New Roman"/>
          <w:sz w:val="24"/>
          <w:szCs w:val="24"/>
        </w:rPr>
        <w:t>Copy is forwarded to the following for information and necessary action to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1. All  the Administrative Secretaries to the Govt. of  HP.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2. The Secretary (AR) to the Govt.  of HP.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3. The Director General of Police, Himachal Pradesh, Shimla-2.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4. The Inspector   General of   Police, Northern, </w:t>
      </w:r>
      <w:proofErr w:type="spellStart"/>
      <w:r w:rsidRPr="0050241E">
        <w:rPr>
          <w:rFonts w:ascii="Cambria" w:hAnsi="Cambria" w:cs="Times New Roman"/>
          <w:sz w:val="24"/>
          <w:szCs w:val="24"/>
        </w:rPr>
        <w:t>Dharmasala</w:t>
      </w:r>
      <w:proofErr w:type="spellEnd"/>
      <w:r w:rsidRPr="0050241E">
        <w:rPr>
          <w:rFonts w:ascii="Cambria" w:hAnsi="Cambria" w:cs="Times New Roman"/>
          <w:sz w:val="24"/>
          <w:szCs w:val="24"/>
        </w:rPr>
        <w:t xml:space="preserve"> Central · Range </w:t>
      </w:r>
      <w:proofErr w:type="spellStart"/>
      <w:r w:rsidRPr="0050241E">
        <w:rPr>
          <w:rFonts w:ascii="Cambria" w:hAnsi="Cambria" w:cs="Times New Roman"/>
          <w:sz w:val="24"/>
          <w:szCs w:val="24"/>
        </w:rPr>
        <w:t>Mandi</w:t>
      </w:r>
      <w:proofErr w:type="spellEnd"/>
      <w:r w:rsidRPr="0050241E">
        <w:rPr>
          <w:rFonts w:ascii="Cambria" w:hAnsi="Cambria" w:cs="Times New Roman"/>
          <w:sz w:val="24"/>
          <w:szCs w:val="24"/>
        </w:rPr>
        <w:t xml:space="preserve">  &amp; Southern Range, </w:t>
      </w:r>
      <w:proofErr w:type="spellStart"/>
      <w:r w:rsidRPr="0050241E">
        <w:rPr>
          <w:rFonts w:ascii="Cambria" w:hAnsi="Cambria" w:cs="Times New Roman"/>
          <w:sz w:val="24"/>
          <w:szCs w:val="24"/>
        </w:rPr>
        <w:t>Shimla</w:t>
      </w:r>
      <w:proofErr w:type="spellEnd"/>
      <w:r w:rsidRPr="0050241E">
        <w:rPr>
          <w:rFonts w:ascii="Cambria" w:hAnsi="Cambria" w:cs="Times New Roman"/>
          <w:sz w:val="24"/>
          <w:szCs w:val="24"/>
        </w:rPr>
        <w:t xml:space="preserve">, Himachal Pradesh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5. The Director, NIC.  HP Shimla-2.  .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 xml:space="preserve">6. All District Superintendents of Police, Himachal Pradesh. </w:t>
      </w:r>
    </w:p>
    <w:p w:rsidR="008C17A9" w:rsidRPr="0050241E" w:rsidRDefault="008C17A9" w:rsidP="008C17A9">
      <w:pPr>
        <w:spacing w:after="0" w:line="240" w:lineRule="auto"/>
        <w:ind w:left="426" w:hanging="284"/>
        <w:jc w:val="both"/>
        <w:rPr>
          <w:rFonts w:ascii="Cambria" w:hAnsi="Cambria" w:cs="Times New Roman"/>
          <w:sz w:val="24"/>
          <w:szCs w:val="24"/>
        </w:rPr>
      </w:pPr>
      <w:r w:rsidRPr="0050241E">
        <w:rPr>
          <w:rFonts w:ascii="Cambria" w:hAnsi="Cambria" w:cs="Times New Roman"/>
          <w:sz w:val="24"/>
          <w:szCs w:val="24"/>
        </w:rPr>
        <w:t>7. The Controller, Printing Press  &amp;  Stationary,  Himachal  Pradesh,Shimla-5.</w:t>
      </w:r>
    </w:p>
    <w:p w:rsidR="008C17A9" w:rsidRPr="0050241E" w:rsidRDefault="008C17A9" w:rsidP="008C17A9">
      <w:pPr>
        <w:tabs>
          <w:tab w:val="left" w:pos="900"/>
          <w:tab w:val="left" w:pos="1080"/>
        </w:tabs>
        <w:spacing w:after="0" w:line="240" w:lineRule="auto"/>
        <w:ind w:left="90"/>
        <w:jc w:val="both"/>
        <w:rPr>
          <w:rFonts w:ascii="Cambria" w:hAnsi="Cambria" w:cs="Times New Roman"/>
          <w:sz w:val="24"/>
          <w:szCs w:val="24"/>
        </w:rPr>
      </w:pPr>
    </w:p>
    <w:p w:rsidR="008C17A9" w:rsidRPr="0050241E" w:rsidRDefault="008C17A9" w:rsidP="008C17A9">
      <w:pPr>
        <w:tabs>
          <w:tab w:val="left" w:pos="900"/>
          <w:tab w:val="left" w:pos="1080"/>
        </w:tabs>
        <w:spacing w:after="0" w:line="240" w:lineRule="auto"/>
        <w:ind w:left="90"/>
        <w:jc w:val="both"/>
        <w:rPr>
          <w:rFonts w:ascii="Cambria" w:hAnsi="Cambria" w:cs="Times New Roman"/>
          <w:sz w:val="24"/>
          <w:szCs w:val="24"/>
        </w:rPr>
      </w:pPr>
    </w:p>
    <w:p w:rsidR="008C17A9" w:rsidRPr="0050241E" w:rsidRDefault="008C17A9" w:rsidP="008C17A9">
      <w:pPr>
        <w:tabs>
          <w:tab w:val="left" w:pos="900"/>
          <w:tab w:val="left" w:pos="1080"/>
        </w:tabs>
        <w:spacing w:after="0" w:line="240" w:lineRule="auto"/>
        <w:ind w:left="90"/>
        <w:jc w:val="right"/>
        <w:rPr>
          <w:rFonts w:ascii="Cambria" w:hAnsi="Cambria" w:cs="Times New Roman"/>
          <w:sz w:val="24"/>
          <w:szCs w:val="24"/>
        </w:rPr>
      </w:pPr>
      <w:r w:rsidRPr="0050241E">
        <w:rPr>
          <w:rFonts w:ascii="Cambria" w:hAnsi="Cambria" w:cs="Times New Roman"/>
          <w:sz w:val="24"/>
          <w:szCs w:val="24"/>
        </w:rPr>
        <w:tab/>
      </w:r>
      <w:r w:rsidRPr="0050241E">
        <w:rPr>
          <w:rFonts w:ascii="Cambria" w:hAnsi="Cambria" w:cs="Times New Roman"/>
          <w:sz w:val="24"/>
          <w:szCs w:val="24"/>
        </w:rPr>
        <w:tab/>
        <w:t xml:space="preserve">  </w:t>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r>
      <w:r w:rsidRPr="0050241E">
        <w:rPr>
          <w:rFonts w:ascii="Cambria" w:hAnsi="Cambria" w:cs="Times New Roman"/>
          <w:sz w:val="24"/>
          <w:szCs w:val="24"/>
        </w:rPr>
        <w:tab/>
        <w:t xml:space="preserve">Deputy Secretary (Home) to the </w:t>
      </w:r>
    </w:p>
    <w:p w:rsidR="00956C7B" w:rsidRDefault="008C17A9" w:rsidP="008C17A9">
      <w:pPr>
        <w:tabs>
          <w:tab w:val="left" w:pos="900"/>
          <w:tab w:val="left" w:pos="1080"/>
        </w:tabs>
        <w:spacing w:after="0" w:line="240" w:lineRule="auto"/>
        <w:jc w:val="right"/>
      </w:pPr>
      <w:r w:rsidRPr="0050241E">
        <w:rPr>
          <w:rFonts w:ascii="Cambria" w:hAnsi="Cambria" w:cs="Times New Roman"/>
          <w:sz w:val="24"/>
          <w:szCs w:val="24"/>
        </w:rPr>
        <w:t>Government of Himachal Pradesh.</w:t>
      </w:r>
    </w:p>
    <w:sectPr w:rsidR="00956C7B" w:rsidSect="008C17A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8C17A9"/>
    <w:rsid w:val="008C17A9"/>
    <w:rsid w:val="0095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A9"/>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17A9"/>
    <w:pPr>
      <w:widowControl w:val="0"/>
      <w:autoSpaceDE w:val="0"/>
      <w:autoSpaceDN w:val="0"/>
      <w:spacing w:after="0" w:line="240" w:lineRule="auto"/>
    </w:pPr>
    <w:rPr>
      <w:rFonts w:ascii="Arial" w:eastAsia="Times New Roman" w:hAnsi="Arial" w:cs="Arial"/>
      <w:sz w:val="24"/>
      <w:szCs w:val="24"/>
    </w:rPr>
  </w:style>
  <w:style w:type="character" w:customStyle="1" w:styleId="NoSpacingChar">
    <w:name w:val="No Spacing Char"/>
    <w:basedOn w:val="DefaultParagraphFont"/>
    <w:link w:val="NoSpacing"/>
    <w:uiPriority w:val="1"/>
    <w:rsid w:val="008C17A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4062</Characters>
  <Application>Microsoft Office Word</Application>
  <DocSecurity>0</DocSecurity>
  <Lines>33</Lines>
  <Paragraphs>9</Paragraphs>
  <ScaleCrop>false</ScaleCrop>
  <Company>Grizli777</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2017-08-02T20:01:00Z</dcterms:created>
  <dcterms:modified xsi:type="dcterms:W3CDTF">2017-08-02T20:03:00Z</dcterms:modified>
</cp:coreProperties>
</file>